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9B18AD" w:rsidRDefault="00C42684">
          <w:pPr>
            <w:pStyle w:val="TtuloTDC"/>
            <w:rPr>
              <w:color w:val="auto"/>
            </w:rPr>
          </w:pPr>
          <w:r w:rsidRPr="009B18AD">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5064B2">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5064B2">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5064B2">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5064B2">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5064B2">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5064B2">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5064B2">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5064B2">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5064B2">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5064B2">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5064B2">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5064B2">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5064B2">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5064B2">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5064B2">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w:t>
      </w:r>
      <w:r w:rsidRPr="0009478A">
        <w:rPr>
          <w:rFonts w:ascii="Arial Narrow" w:hAnsi="Arial Narrow"/>
          <w:sz w:val="24"/>
          <w:szCs w:val="24"/>
        </w:rPr>
        <w:lastRenderedPageBreak/>
        <w:t xml:space="preserve">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w:t>
      </w:r>
      <w:r w:rsidR="00414317" w:rsidRPr="0009478A">
        <w:rPr>
          <w:rFonts w:ascii="Arial Narrow" w:hAnsi="Arial Narrow"/>
          <w:sz w:val="24"/>
          <w:szCs w:val="24"/>
        </w:rPr>
        <w:lastRenderedPageBreak/>
        <w:t>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lastRenderedPageBreak/>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w:t>
      </w:r>
      <w:r w:rsidR="004557EE" w:rsidRPr="004629F0">
        <w:rPr>
          <w:rFonts w:ascii="Arial Narrow" w:hAnsi="Arial Narrow"/>
          <w:color w:val="auto"/>
          <w:sz w:val="24"/>
          <w:szCs w:val="24"/>
        </w:rPr>
        <w:lastRenderedPageBreak/>
        <w:t xml:space="preserve">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lastRenderedPageBreak/>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w:t>
      </w:r>
      <w:r w:rsidR="00B51D9A" w:rsidRPr="003C058C">
        <w:rPr>
          <w:rFonts w:ascii="Arial Narrow" w:hAnsi="Arial Narrow"/>
          <w:color w:val="auto"/>
          <w:sz w:val="24"/>
          <w:szCs w:val="24"/>
        </w:rPr>
        <w:lastRenderedPageBreak/>
        <w:t>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 xml:space="preserve">as </w:t>
      </w:r>
      <w:r w:rsidR="00B7783B" w:rsidRPr="003C058C">
        <w:rPr>
          <w:rFonts w:ascii="Arial Narrow" w:hAnsi="Arial Narrow" w:cs="Arial"/>
          <w:color w:val="auto"/>
          <w:sz w:val="24"/>
          <w:szCs w:val="24"/>
        </w:rPr>
        <w:lastRenderedPageBreak/>
        <w:t>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9B18AD">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F219" w14:textId="77777777" w:rsidR="0016791A" w:rsidRDefault="0016791A">
      <w:pPr>
        <w:spacing w:after="0" w:line="240" w:lineRule="auto"/>
      </w:pPr>
      <w:r>
        <w:separator/>
      </w:r>
    </w:p>
  </w:endnote>
  <w:endnote w:type="continuationSeparator" w:id="0">
    <w:p w14:paraId="12BA8376" w14:textId="77777777" w:rsidR="0016791A" w:rsidRDefault="0016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76865"/>
      <w:docPartObj>
        <w:docPartGallery w:val="Page Numbers (Bottom of Page)"/>
        <w:docPartUnique/>
      </w:docPartObj>
    </w:sdtPr>
    <w:sdtEndPr>
      <w:rPr>
        <w:rFonts w:ascii="Arial" w:hAnsi="Arial" w:cs="Arial"/>
        <w:b/>
        <w:bCs/>
        <w:sz w:val="24"/>
        <w:szCs w:val="24"/>
      </w:rPr>
    </w:sdtEndPr>
    <w:sdtContent>
      <w:p w14:paraId="658849EA" w14:textId="77777777" w:rsidR="009B18AD" w:rsidRPr="009B18AD" w:rsidRDefault="009B18AD">
        <w:pPr>
          <w:pStyle w:val="Piedepgina"/>
          <w:jc w:val="center"/>
          <w:rPr>
            <w:rFonts w:ascii="Arial" w:hAnsi="Arial" w:cs="Arial"/>
            <w:b/>
            <w:bCs/>
            <w:sz w:val="24"/>
            <w:szCs w:val="24"/>
          </w:rPr>
        </w:pPr>
        <w:r w:rsidRPr="009B18AD">
          <w:rPr>
            <w:rFonts w:ascii="Arial" w:hAnsi="Arial" w:cs="Arial"/>
            <w:b/>
            <w:bCs/>
            <w:sz w:val="24"/>
            <w:szCs w:val="24"/>
          </w:rPr>
          <w:fldChar w:fldCharType="begin"/>
        </w:r>
        <w:r w:rsidRPr="009B18AD">
          <w:rPr>
            <w:rFonts w:ascii="Arial" w:hAnsi="Arial" w:cs="Arial"/>
            <w:b/>
            <w:bCs/>
            <w:sz w:val="24"/>
            <w:szCs w:val="24"/>
          </w:rPr>
          <w:instrText>PAGE   \* MERGEFORMAT</w:instrText>
        </w:r>
        <w:r w:rsidRPr="009B18AD">
          <w:rPr>
            <w:rFonts w:ascii="Arial" w:hAnsi="Arial" w:cs="Arial"/>
            <w:b/>
            <w:bCs/>
            <w:sz w:val="24"/>
            <w:szCs w:val="24"/>
          </w:rPr>
          <w:fldChar w:fldCharType="separate"/>
        </w:r>
        <w:r w:rsidRPr="009B18AD">
          <w:rPr>
            <w:rFonts w:ascii="Arial" w:hAnsi="Arial" w:cs="Arial"/>
            <w:b/>
            <w:bCs/>
            <w:sz w:val="24"/>
            <w:szCs w:val="24"/>
            <w:lang w:val="es-ES"/>
          </w:rPr>
          <w:t>2</w:t>
        </w:r>
        <w:r w:rsidRPr="009B18AD">
          <w:rPr>
            <w:rFonts w:ascii="Arial" w:hAnsi="Arial" w:cs="Arial"/>
            <w:b/>
            <w:bCs/>
            <w:sz w:val="24"/>
            <w:szCs w:val="24"/>
          </w:rPr>
          <w:fldChar w:fldCharType="end"/>
        </w:r>
      </w:p>
      <w:p w14:paraId="5AF60511" w14:textId="71686C98" w:rsidR="009B18AD" w:rsidRPr="009B18AD" w:rsidRDefault="009B18AD">
        <w:pPr>
          <w:pStyle w:val="Piedepgina"/>
          <w:jc w:val="center"/>
          <w:rPr>
            <w:rFonts w:ascii="Arial" w:hAnsi="Arial" w:cs="Arial"/>
            <w:b/>
            <w:bCs/>
            <w:sz w:val="24"/>
            <w:szCs w:val="24"/>
          </w:rPr>
        </w:pPr>
        <w:r w:rsidRPr="009B18AD">
          <w:rPr>
            <w:rFonts w:ascii="Arial" w:hAnsi="Arial" w:cs="Arial"/>
            <w:b/>
            <w:bCs/>
            <w:sz w:val="24"/>
            <w:szCs w:val="24"/>
          </w:rPr>
          <w:t>CORPORACIÓN AUTÓNOMA REGIONAL DE RISARALDA - CARDER</w:t>
        </w:r>
      </w:p>
    </w:sdtContent>
  </w:sdt>
  <w:p w14:paraId="3D8F1F97" w14:textId="705B9E8A"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26FB" w14:textId="77777777" w:rsidR="0016791A" w:rsidRDefault="0016791A">
      <w:pPr>
        <w:spacing w:after="0" w:line="240" w:lineRule="auto"/>
      </w:pPr>
      <w:r>
        <w:separator/>
      </w:r>
    </w:p>
  </w:footnote>
  <w:footnote w:type="continuationSeparator" w:id="0">
    <w:p w14:paraId="1A8F8052" w14:textId="77777777" w:rsidR="0016791A" w:rsidRDefault="0016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E6D7" w14:textId="77777777" w:rsidR="009B18AD" w:rsidRPr="00621F8A" w:rsidRDefault="009B18AD" w:rsidP="009B18AD">
    <w:pPr>
      <w:pStyle w:val="Encabezado"/>
      <w:jc w:val="center"/>
      <w:rPr>
        <w:b/>
        <w:bCs/>
        <w:sz w:val="24"/>
        <w:szCs w:val="24"/>
        <w:lang w:val="es-MX"/>
      </w:rPr>
    </w:pPr>
    <w:r w:rsidRPr="00632096">
      <w:rPr>
        <w:b/>
        <w:bCs/>
        <w:noProof/>
        <w:sz w:val="28"/>
        <w:szCs w:val="28"/>
        <w:lang w:eastAsia="es-CO"/>
      </w:rPr>
      <w:drawing>
        <wp:anchor distT="0" distB="0" distL="114300" distR="114300" simplePos="0" relativeHeight="251672576" behindDoc="0" locked="0" layoutInCell="1" allowOverlap="1" wp14:anchorId="57AFF827" wp14:editId="5DD6089A">
          <wp:simplePos x="0" y="0"/>
          <wp:positionH relativeFrom="rightMargin">
            <wp:align>left</wp:align>
          </wp:positionH>
          <wp:positionV relativeFrom="paragraph">
            <wp:posOffset>-139832</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1552" behindDoc="0" locked="0" layoutInCell="1" hidden="0" allowOverlap="1" wp14:anchorId="05907D5B" wp14:editId="1325BAD1">
          <wp:simplePos x="0" y="0"/>
          <wp:positionH relativeFrom="column">
            <wp:posOffset>-547048</wp:posOffset>
          </wp:positionH>
          <wp:positionV relativeFrom="paragraph">
            <wp:posOffset>-200092</wp:posOffset>
          </wp:positionV>
          <wp:extent cx="602615" cy="8420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621F8A">
      <w:rPr>
        <w:b/>
        <w:bCs/>
        <w:sz w:val="24"/>
        <w:szCs w:val="24"/>
        <w:lang w:val="es-MX"/>
      </w:rPr>
      <w:t>DISTRITO DE MANEJO INTEGRADO GUASIMO</w:t>
    </w:r>
  </w:p>
  <w:p w14:paraId="537A8F4F" w14:textId="66723B60" w:rsidR="009B18AD" w:rsidRDefault="009B18AD" w:rsidP="009B18AD">
    <w:pPr>
      <w:pStyle w:val="Encabezado"/>
      <w:jc w:val="center"/>
      <w:rPr>
        <w:b/>
        <w:bCs/>
        <w:sz w:val="24"/>
        <w:szCs w:val="24"/>
        <w:lang w:val="es-MX"/>
      </w:rPr>
    </w:pPr>
    <w:r w:rsidRPr="00621F8A">
      <w:rPr>
        <w:b/>
        <w:bCs/>
        <w:sz w:val="24"/>
        <w:szCs w:val="24"/>
        <w:lang w:val="es-MX"/>
      </w:rPr>
      <w:t xml:space="preserve">PLAN DE MANEJO 2021 </w:t>
    </w:r>
    <w:r>
      <w:rPr>
        <w:b/>
        <w:bCs/>
        <w:sz w:val="24"/>
        <w:szCs w:val="24"/>
        <w:lang w:val="es-MX"/>
      </w:rPr>
      <w:t>–</w:t>
    </w:r>
    <w:r w:rsidRPr="00621F8A">
      <w:rPr>
        <w:b/>
        <w:bCs/>
        <w:sz w:val="24"/>
        <w:szCs w:val="24"/>
        <w:lang w:val="es-MX"/>
      </w:rPr>
      <w:t xml:space="preserve"> 202</w:t>
    </w:r>
    <w:r w:rsidR="005064B2">
      <w:rPr>
        <w:b/>
        <w:bCs/>
        <w:sz w:val="24"/>
        <w:szCs w:val="24"/>
        <w:lang w:val="es-MX"/>
      </w:rPr>
      <w:t>6</w:t>
    </w:r>
  </w:p>
  <w:p w14:paraId="1FD8B54C" w14:textId="2F25E70E" w:rsidR="009B18AD" w:rsidRDefault="009B18AD" w:rsidP="009B18AD">
    <w:pPr>
      <w:pStyle w:val="Encabezado"/>
      <w:jc w:val="center"/>
      <w:rPr>
        <w:b/>
        <w:bCs/>
        <w:sz w:val="24"/>
        <w:szCs w:val="24"/>
        <w:lang w:val="es-MX"/>
      </w:rPr>
    </w:pPr>
    <w:r>
      <w:rPr>
        <w:b/>
        <w:bCs/>
        <w:sz w:val="24"/>
        <w:szCs w:val="24"/>
        <w:lang w:val="es-MX"/>
      </w:rPr>
      <w:t>COMPONENTE ESTRATÉGICO</w:t>
    </w:r>
  </w:p>
  <w:p w14:paraId="735D8045" w14:textId="49B514D0" w:rsidR="009B18AD" w:rsidRDefault="009B18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D8C4" w14:textId="77777777" w:rsidR="009B18AD" w:rsidRPr="009B18AD" w:rsidRDefault="009B18AD" w:rsidP="009B18AD">
    <w:pPr>
      <w:pStyle w:val="Encabezado"/>
      <w:jc w:val="center"/>
      <w:rPr>
        <w:rFonts w:ascii="Arial" w:hAnsi="Arial" w:cs="Arial"/>
        <w:b/>
        <w:bCs/>
        <w:sz w:val="24"/>
        <w:szCs w:val="24"/>
        <w:lang w:val="es-MX"/>
      </w:rPr>
    </w:pPr>
    <w:bookmarkStart w:id="16" w:name="_Hlk75010417"/>
    <w:r w:rsidRPr="009B18AD">
      <w:rPr>
        <w:rFonts w:ascii="Arial" w:hAnsi="Arial" w:cs="Arial"/>
        <w:b/>
        <w:bCs/>
        <w:noProof/>
        <w:sz w:val="28"/>
        <w:szCs w:val="28"/>
        <w:lang w:eastAsia="es-CO"/>
      </w:rPr>
      <w:drawing>
        <wp:anchor distT="0" distB="0" distL="114300" distR="114300" simplePos="0" relativeHeight="251669504" behindDoc="0" locked="0" layoutInCell="1" allowOverlap="1" wp14:anchorId="7811EDAF" wp14:editId="62D847D6">
          <wp:simplePos x="0" y="0"/>
          <wp:positionH relativeFrom="rightMargin">
            <wp:align>left</wp:align>
          </wp:positionH>
          <wp:positionV relativeFrom="paragraph">
            <wp:posOffset>-122707</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8AD">
      <w:rPr>
        <w:rFonts w:ascii="Arial" w:hAnsi="Arial" w:cs="Arial"/>
        <w:noProof/>
        <w:lang w:eastAsia="es-CO"/>
      </w:rPr>
      <w:drawing>
        <wp:anchor distT="0" distB="0" distL="114300" distR="114300" simplePos="0" relativeHeight="251668480" behindDoc="0" locked="0" layoutInCell="1" hidden="0" allowOverlap="1" wp14:anchorId="1E48C0EC" wp14:editId="681DF1F4">
          <wp:simplePos x="0" y="0"/>
          <wp:positionH relativeFrom="column">
            <wp:posOffset>-547048</wp:posOffset>
          </wp:positionH>
          <wp:positionV relativeFrom="paragraph">
            <wp:posOffset>-200092</wp:posOffset>
          </wp:positionV>
          <wp:extent cx="602615" cy="84201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9B18AD">
      <w:rPr>
        <w:rFonts w:ascii="Arial" w:hAnsi="Arial" w:cs="Arial"/>
        <w:b/>
        <w:bCs/>
        <w:sz w:val="24"/>
        <w:szCs w:val="24"/>
        <w:lang w:val="es-MX"/>
      </w:rPr>
      <w:t>DISTRITO DE MANEJO INTEGRADO GUASIMO</w:t>
    </w:r>
  </w:p>
  <w:p w14:paraId="24E27B78" w14:textId="77777777" w:rsidR="009B18AD" w:rsidRPr="009B18AD" w:rsidRDefault="009B18AD" w:rsidP="009B18AD">
    <w:pPr>
      <w:pStyle w:val="Encabezado"/>
      <w:jc w:val="center"/>
      <w:rPr>
        <w:rFonts w:ascii="Arial" w:hAnsi="Arial" w:cs="Arial"/>
        <w:b/>
        <w:bCs/>
        <w:sz w:val="24"/>
        <w:szCs w:val="24"/>
        <w:lang w:val="es-MX"/>
      </w:rPr>
    </w:pPr>
    <w:r w:rsidRPr="009B18AD">
      <w:rPr>
        <w:rFonts w:ascii="Arial" w:hAnsi="Arial" w:cs="Arial"/>
        <w:b/>
        <w:bCs/>
        <w:sz w:val="24"/>
        <w:szCs w:val="24"/>
        <w:lang w:val="es-MX"/>
      </w:rPr>
      <w:t>PLAN DE MANEJO 2021 – 2025</w:t>
    </w:r>
  </w:p>
  <w:p w14:paraId="1FA78123" w14:textId="01146473" w:rsidR="009B18AD" w:rsidRPr="009B18AD" w:rsidRDefault="009B18AD" w:rsidP="009B18AD">
    <w:pPr>
      <w:pStyle w:val="Encabezado"/>
      <w:jc w:val="center"/>
      <w:rPr>
        <w:rFonts w:ascii="Arial" w:hAnsi="Arial" w:cs="Arial"/>
        <w:b/>
        <w:bCs/>
        <w:sz w:val="24"/>
        <w:szCs w:val="24"/>
        <w:lang w:val="es-MX"/>
      </w:rPr>
    </w:pPr>
    <w:r w:rsidRPr="009B18AD">
      <w:rPr>
        <w:rFonts w:ascii="Arial" w:hAnsi="Arial" w:cs="Arial"/>
        <w:b/>
        <w:bCs/>
        <w:sz w:val="24"/>
        <w:szCs w:val="24"/>
        <w:lang w:val="es-MX"/>
      </w:rPr>
      <w:t>COMPONENTE ESTRATÉGICO</w:t>
    </w:r>
  </w:p>
  <w:bookmarkEnd w:id="16"/>
  <w:p w14:paraId="7147A3F5" w14:textId="77777777" w:rsidR="009B18AD" w:rsidRDefault="009B1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6791A"/>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064B2"/>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18A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5.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2021-06-18T12:23:00Z</dcterms:created>
  <dcterms:modified xsi:type="dcterms:W3CDTF">2021-06-24T18:25:00Z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